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34007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1F003D" w:rsidRDefault="00834D76" w:rsidP="001F003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РІДКИЙ ДЛЯ ПРАННЯ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D1734">
        <w:rPr>
          <w:rFonts w:ascii="Times New Roman" w:hAnsi="Times New Roman" w:cs="Times New Roman"/>
          <w:b/>
          <w:sz w:val="36"/>
          <w:szCs w:val="36"/>
          <w:lang w:val="uk-UA"/>
        </w:rPr>
        <w:t>33 П</w:t>
      </w:r>
      <w:r w:rsidR="005B252D">
        <w:rPr>
          <w:rFonts w:ascii="Times New Roman" w:hAnsi="Times New Roman" w:cs="Times New Roman"/>
          <w:b/>
          <w:sz w:val="36"/>
          <w:szCs w:val="36"/>
          <w:lang w:val="uk-UA"/>
        </w:rPr>
        <w:t>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4007D" w:rsidRPr="0034007D" w:rsidRDefault="0034007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 w:rsidR="00796105">
        <w:rPr>
          <w:rFonts w:ascii="Times New Roman" w:hAnsi="Times New Roman" w:cs="Times New Roman"/>
          <w:b/>
          <w:sz w:val="36"/>
          <w:szCs w:val="36"/>
          <w:lang w:val="uk-UA"/>
        </w:rPr>
        <w:t>делікатної білизни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змінами №1, №2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2977"/>
        <w:gridCol w:w="5670"/>
      </w:tblGrid>
      <w:tr w:rsidR="00834B65" w:rsidRPr="008376E4" w:rsidTr="00834B65">
        <w:tc>
          <w:tcPr>
            <w:tcW w:w="4077" w:type="dxa"/>
            <w:vAlign w:val="center"/>
          </w:tcPr>
          <w:p w:rsidR="00834B65" w:rsidRPr="008376E4" w:rsidRDefault="00834B6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  <w:bookmarkStart w:id="0" w:name="_GoBack"/>
            <w:bookmarkEnd w:id="0"/>
          </w:p>
        </w:tc>
      </w:tr>
      <w:tr w:rsidR="00834B65" w:rsidRPr="00332405" w:rsidTr="00834B65">
        <w:tc>
          <w:tcPr>
            <w:tcW w:w="4077" w:type="dxa"/>
            <w:vAlign w:val="center"/>
          </w:tcPr>
          <w:p w:rsidR="00834B65" w:rsidRPr="00332405" w:rsidRDefault="00834B65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834B65" w:rsidRPr="00332405" w:rsidRDefault="00834B65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834B65" w:rsidRPr="00207251" w:rsidRDefault="00834B65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670" w:type="dxa"/>
            <w:vAlign w:val="center"/>
          </w:tcPr>
          <w:p w:rsidR="00834B65" w:rsidRPr="00332405" w:rsidRDefault="00834B65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Laureth Sulfate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834B65" w:rsidRPr="002B2A82" w:rsidTr="00834B65">
        <w:tc>
          <w:tcPr>
            <w:tcW w:w="4077" w:type="dxa"/>
            <w:vAlign w:val="center"/>
          </w:tcPr>
          <w:p w:rsidR="00834B65" w:rsidRPr="008376E4" w:rsidRDefault="00834B65" w:rsidP="002B2A8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Кокоат калію</w:t>
            </w:r>
          </w:p>
        </w:tc>
        <w:tc>
          <w:tcPr>
            <w:tcW w:w="2268" w:type="dxa"/>
            <w:vAlign w:val="center"/>
          </w:tcPr>
          <w:p w:rsidR="00834B65" w:rsidRPr="001C675E" w:rsidRDefault="00834B65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5E">
              <w:rPr>
                <w:rFonts w:ascii="Times New Roman" w:hAnsi="Times New Roman" w:cs="Times New Roman"/>
                <w:sz w:val="24"/>
                <w:szCs w:val="24"/>
              </w:rPr>
              <w:t>61789-30-8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 cocoate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 (Z)-octadec-9-enoate</w:t>
            </w: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Етоксильовані жирні спирти С13-15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157627-86-6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Alcohols, C13-15, branched and linear, ethoxylated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Alcohols, C13-15, branched and linear, ethoxylated</w:t>
            </w: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Pr="00877981" w:rsidRDefault="00834B65" w:rsidP="008779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F473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834B65" w:rsidRPr="00375EC5" w:rsidTr="00834B65">
        <w:tc>
          <w:tcPr>
            <w:tcW w:w="4077" w:type="dxa"/>
            <w:vAlign w:val="center"/>
          </w:tcPr>
          <w:p w:rsidR="00834B65" w:rsidRPr="002274BA" w:rsidRDefault="00834B65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834B65" w:rsidRPr="002F789B" w:rsidRDefault="00834B65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834B65" w:rsidRPr="002F789B" w:rsidRDefault="00834B65" w:rsidP="00EA7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670" w:type="dxa"/>
            <w:vAlign w:val="center"/>
          </w:tcPr>
          <w:p w:rsidR="00834B65" w:rsidRPr="00CB5366" w:rsidRDefault="00834B65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 glucoside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alkyl glucoside</w:t>
            </w: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Pr="008376E4" w:rsidRDefault="00834B65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34B65" w:rsidRPr="00796105" w:rsidTr="00834B65">
        <w:tc>
          <w:tcPr>
            <w:tcW w:w="4077" w:type="dxa"/>
            <w:vAlign w:val="center"/>
          </w:tcPr>
          <w:p w:rsidR="00834B65" w:rsidRDefault="00834B65" w:rsidP="00AA4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Сополімер вінілпірролідон-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вінілімідазол</w:t>
            </w:r>
          </w:p>
        </w:tc>
        <w:tc>
          <w:tcPr>
            <w:tcW w:w="2268" w:type="dxa"/>
            <w:vAlign w:val="center"/>
          </w:tcPr>
          <w:p w:rsidR="00834B65" w:rsidRPr="00E259AD" w:rsidRDefault="00834B65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5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38139-93-4</w:t>
            </w:r>
          </w:p>
        </w:tc>
        <w:tc>
          <w:tcPr>
            <w:tcW w:w="2977" w:type="dxa"/>
            <w:vAlign w:val="center"/>
          </w:tcPr>
          <w:p w:rsidR="00834B65" w:rsidRPr="00E044F5" w:rsidRDefault="00834B65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Vinylpyrrilidone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lastRenderedPageBreak/>
              <w:t>Vinylimidazole copolymer</w:t>
            </w:r>
          </w:p>
        </w:tc>
        <w:tc>
          <w:tcPr>
            <w:tcW w:w="5670" w:type="dxa"/>
            <w:vAlign w:val="center"/>
          </w:tcPr>
          <w:p w:rsidR="00834B65" w:rsidRPr="000F53CD" w:rsidRDefault="00834B65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Copolymer of 1-vinyl-2-pyrrolidone and 1-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vinylimidazole, in water</w:t>
            </w: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FB432A" w:rsidRDefault="00834B65" w:rsidP="00FB432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Альфа-амілаза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9000-90-2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Alpha-amylase</w:t>
            </w:r>
          </w:p>
        </w:tc>
        <w:tc>
          <w:tcPr>
            <w:tcW w:w="5670" w:type="dxa"/>
            <w:vAlign w:val="center"/>
          </w:tcPr>
          <w:p w:rsidR="00834B65" w:rsidRPr="0076081B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1,4-alpha-D-Glucan glucanohydrolase</w:t>
            </w: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D66308" w:rsidRDefault="00834B65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Протеаза</w:t>
            </w:r>
          </w:p>
        </w:tc>
        <w:tc>
          <w:tcPr>
            <w:tcW w:w="2268" w:type="dxa"/>
            <w:vAlign w:val="center"/>
          </w:tcPr>
          <w:p w:rsidR="00834B65" w:rsidRPr="00B11243" w:rsidRDefault="00834B65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9014-01-1</w:t>
            </w:r>
          </w:p>
        </w:tc>
        <w:tc>
          <w:tcPr>
            <w:tcW w:w="2977" w:type="dxa"/>
            <w:vAlign w:val="center"/>
          </w:tcPr>
          <w:p w:rsidR="00834B65" w:rsidRPr="00C6390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Protease</w:t>
            </w:r>
          </w:p>
        </w:tc>
        <w:tc>
          <w:tcPr>
            <w:tcW w:w="5670" w:type="dxa"/>
            <w:vAlign w:val="center"/>
          </w:tcPr>
          <w:p w:rsidR="00834B65" w:rsidRPr="0076081B" w:rsidRDefault="00834B65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081B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</w:rPr>
              <w:t>Alkaline Protease</w:t>
            </w: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A145BB" w:rsidRDefault="00834B65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4-формілфенілборинова кислота</w:t>
            </w:r>
          </w:p>
        </w:tc>
        <w:tc>
          <w:tcPr>
            <w:tcW w:w="2268" w:type="dxa"/>
            <w:vAlign w:val="center"/>
          </w:tcPr>
          <w:p w:rsidR="00834B65" w:rsidRPr="00F8020A" w:rsidRDefault="00834B65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87199-17-5</w:t>
            </w:r>
          </w:p>
        </w:tc>
        <w:tc>
          <w:tcPr>
            <w:tcW w:w="2977" w:type="dxa"/>
            <w:vAlign w:val="center"/>
          </w:tcPr>
          <w:p w:rsidR="00834B65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4-FPBA</w:t>
            </w:r>
          </w:p>
        </w:tc>
        <w:tc>
          <w:tcPr>
            <w:tcW w:w="5670" w:type="dxa"/>
            <w:vAlign w:val="center"/>
          </w:tcPr>
          <w:p w:rsidR="00834B65" w:rsidRPr="0076081B" w:rsidRDefault="00834B65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Style w:val="ma-title-text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6081B">
              <w:rPr>
                <w:b w:val="0"/>
                <w:bCs w:val="0"/>
                <w:sz w:val="24"/>
                <w:szCs w:val="24"/>
              </w:rPr>
              <w:t>4-Formylphenylboronic acid</w:t>
            </w:r>
          </w:p>
        </w:tc>
      </w:tr>
      <w:tr w:rsidR="00834B65" w:rsidRPr="008376E4" w:rsidTr="00834B65">
        <w:tc>
          <w:tcPr>
            <w:tcW w:w="40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834B65" w:rsidRPr="00796105" w:rsidTr="00834B65">
        <w:trPr>
          <w:trHeight w:val="720"/>
        </w:trPr>
        <w:tc>
          <w:tcPr>
            <w:tcW w:w="4077" w:type="dxa"/>
            <w:vAlign w:val="center"/>
          </w:tcPr>
          <w:p w:rsidR="00834B65" w:rsidRPr="002274BA" w:rsidRDefault="00834B65" w:rsidP="00142D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834B65" w:rsidRPr="008376E4" w:rsidRDefault="00834B65" w:rsidP="0014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77" w:type="dxa"/>
            <w:vAlign w:val="center"/>
          </w:tcPr>
          <w:p w:rsidR="00834B65" w:rsidRPr="008376E4" w:rsidRDefault="00834B65" w:rsidP="00142D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670" w:type="dxa"/>
            <w:vAlign w:val="center"/>
          </w:tcPr>
          <w:p w:rsidR="00834B65" w:rsidRPr="008376E4" w:rsidRDefault="00834B65" w:rsidP="0014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CC1187" w:rsidRDefault="002274BA" w:rsidP="00CC11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CC1187" w:rsidSect="0001151E">
      <w:footerReference w:type="default" r:id="rId6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242194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65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151E"/>
    <w:rsid w:val="00013BD0"/>
    <w:rsid w:val="00025B53"/>
    <w:rsid w:val="000325DF"/>
    <w:rsid w:val="0007798F"/>
    <w:rsid w:val="000A5F46"/>
    <w:rsid w:val="000B161B"/>
    <w:rsid w:val="000F01C3"/>
    <w:rsid w:val="0012781D"/>
    <w:rsid w:val="00131377"/>
    <w:rsid w:val="00142D58"/>
    <w:rsid w:val="00157C3D"/>
    <w:rsid w:val="001946C4"/>
    <w:rsid w:val="001B317C"/>
    <w:rsid w:val="001B7D98"/>
    <w:rsid w:val="001C32DE"/>
    <w:rsid w:val="001C675E"/>
    <w:rsid w:val="001E34D1"/>
    <w:rsid w:val="001E665B"/>
    <w:rsid w:val="001F003D"/>
    <w:rsid w:val="001F3E25"/>
    <w:rsid w:val="00205EBD"/>
    <w:rsid w:val="00207251"/>
    <w:rsid w:val="002274BA"/>
    <w:rsid w:val="002B0B31"/>
    <w:rsid w:val="002B2A82"/>
    <w:rsid w:val="002C214A"/>
    <w:rsid w:val="002D21E3"/>
    <w:rsid w:val="002E1482"/>
    <w:rsid w:val="002E6AFA"/>
    <w:rsid w:val="002F0D07"/>
    <w:rsid w:val="002F2A27"/>
    <w:rsid w:val="003117E9"/>
    <w:rsid w:val="00315F92"/>
    <w:rsid w:val="00325750"/>
    <w:rsid w:val="00332405"/>
    <w:rsid w:val="0034007D"/>
    <w:rsid w:val="00375EC5"/>
    <w:rsid w:val="003A699C"/>
    <w:rsid w:val="003A7591"/>
    <w:rsid w:val="003C7EF5"/>
    <w:rsid w:val="0041168C"/>
    <w:rsid w:val="0041737F"/>
    <w:rsid w:val="0045008E"/>
    <w:rsid w:val="004738AF"/>
    <w:rsid w:val="00477A44"/>
    <w:rsid w:val="00487BF5"/>
    <w:rsid w:val="004A0B44"/>
    <w:rsid w:val="004A320B"/>
    <w:rsid w:val="004B253E"/>
    <w:rsid w:val="004B3EF2"/>
    <w:rsid w:val="004B7CAB"/>
    <w:rsid w:val="004C2739"/>
    <w:rsid w:val="004E0468"/>
    <w:rsid w:val="004F130A"/>
    <w:rsid w:val="00503ACE"/>
    <w:rsid w:val="00507962"/>
    <w:rsid w:val="005118B6"/>
    <w:rsid w:val="00542AAF"/>
    <w:rsid w:val="00560BD8"/>
    <w:rsid w:val="00566DF4"/>
    <w:rsid w:val="00577131"/>
    <w:rsid w:val="005B252D"/>
    <w:rsid w:val="005B2BFF"/>
    <w:rsid w:val="005D128C"/>
    <w:rsid w:val="00613921"/>
    <w:rsid w:val="0063068C"/>
    <w:rsid w:val="0064334A"/>
    <w:rsid w:val="0067228C"/>
    <w:rsid w:val="00674F72"/>
    <w:rsid w:val="00693885"/>
    <w:rsid w:val="006A6F7E"/>
    <w:rsid w:val="006B1399"/>
    <w:rsid w:val="006B3376"/>
    <w:rsid w:val="006F0764"/>
    <w:rsid w:val="00703067"/>
    <w:rsid w:val="00731EEE"/>
    <w:rsid w:val="00734129"/>
    <w:rsid w:val="00737116"/>
    <w:rsid w:val="00741F27"/>
    <w:rsid w:val="0076081B"/>
    <w:rsid w:val="007648AA"/>
    <w:rsid w:val="00792B0F"/>
    <w:rsid w:val="00796105"/>
    <w:rsid w:val="007A2890"/>
    <w:rsid w:val="007A587D"/>
    <w:rsid w:val="007D1734"/>
    <w:rsid w:val="007E022E"/>
    <w:rsid w:val="00823456"/>
    <w:rsid w:val="008275CC"/>
    <w:rsid w:val="00834B65"/>
    <w:rsid w:val="00834D76"/>
    <w:rsid w:val="008376E4"/>
    <w:rsid w:val="00861EFF"/>
    <w:rsid w:val="00867C00"/>
    <w:rsid w:val="00870A02"/>
    <w:rsid w:val="008716AC"/>
    <w:rsid w:val="00877981"/>
    <w:rsid w:val="008A5023"/>
    <w:rsid w:val="008C42E2"/>
    <w:rsid w:val="008E6337"/>
    <w:rsid w:val="008F5AB1"/>
    <w:rsid w:val="008F63C6"/>
    <w:rsid w:val="00984520"/>
    <w:rsid w:val="009A308D"/>
    <w:rsid w:val="009E3977"/>
    <w:rsid w:val="009E46E7"/>
    <w:rsid w:val="009F6D40"/>
    <w:rsid w:val="00A1011E"/>
    <w:rsid w:val="00A145BB"/>
    <w:rsid w:val="00A21EE7"/>
    <w:rsid w:val="00AA2148"/>
    <w:rsid w:val="00AA3925"/>
    <w:rsid w:val="00AA4AFA"/>
    <w:rsid w:val="00AC3826"/>
    <w:rsid w:val="00AD5CED"/>
    <w:rsid w:val="00AE6159"/>
    <w:rsid w:val="00AF241C"/>
    <w:rsid w:val="00B01BAF"/>
    <w:rsid w:val="00B06BC0"/>
    <w:rsid w:val="00B11243"/>
    <w:rsid w:val="00B17240"/>
    <w:rsid w:val="00B21276"/>
    <w:rsid w:val="00B523F7"/>
    <w:rsid w:val="00B56788"/>
    <w:rsid w:val="00B83D1D"/>
    <w:rsid w:val="00BC238B"/>
    <w:rsid w:val="00BE49CC"/>
    <w:rsid w:val="00C14A2F"/>
    <w:rsid w:val="00C5744D"/>
    <w:rsid w:val="00C63904"/>
    <w:rsid w:val="00C8007B"/>
    <w:rsid w:val="00CB5366"/>
    <w:rsid w:val="00CC1187"/>
    <w:rsid w:val="00D24DF9"/>
    <w:rsid w:val="00D424DD"/>
    <w:rsid w:val="00D52F61"/>
    <w:rsid w:val="00D66308"/>
    <w:rsid w:val="00D85A0A"/>
    <w:rsid w:val="00DA32E7"/>
    <w:rsid w:val="00DB5F53"/>
    <w:rsid w:val="00DD6E81"/>
    <w:rsid w:val="00DF1612"/>
    <w:rsid w:val="00E450B4"/>
    <w:rsid w:val="00E46EB7"/>
    <w:rsid w:val="00E55F4B"/>
    <w:rsid w:val="00E94617"/>
    <w:rsid w:val="00EA1E58"/>
    <w:rsid w:val="00EA7D43"/>
    <w:rsid w:val="00EA7E46"/>
    <w:rsid w:val="00EB7E9E"/>
    <w:rsid w:val="00ED5A12"/>
    <w:rsid w:val="00F030AB"/>
    <w:rsid w:val="00F131BC"/>
    <w:rsid w:val="00F2520E"/>
    <w:rsid w:val="00F420F8"/>
    <w:rsid w:val="00F520CC"/>
    <w:rsid w:val="00F64C46"/>
    <w:rsid w:val="00F67919"/>
    <w:rsid w:val="00F8020A"/>
    <w:rsid w:val="00F93C40"/>
    <w:rsid w:val="00FB432A"/>
    <w:rsid w:val="00FC48AD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  <w:style w:type="character" w:customStyle="1" w:styleId="10">
    <w:name w:val="Заголовок 1 Знак"/>
    <w:basedOn w:val="a0"/>
    <w:link w:val="1"/>
    <w:uiPriority w:val="9"/>
    <w:rsid w:val="000F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-title-text">
    <w:name w:val="ma-title-text"/>
    <w:basedOn w:val="a0"/>
    <w:rsid w:val="00AF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2017-10-31T09:10:00Z</dcterms:modified>
</cp:coreProperties>
</file>